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28"/>
        <w:gridCol w:w="3420"/>
        <w:gridCol w:w="3240"/>
      </w:tblGrid>
      <w:tr w:rsidR="0051041C" w:rsidRPr="0051041C" w14:paraId="1CAFD8B5" w14:textId="77777777">
        <w:tc>
          <w:tcPr>
            <w:tcW w:w="2628" w:type="dxa"/>
          </w:tcPr>
          <w:p w14:paraId="1720C6B9" w14:textId="77777777" w:rsidR="004B017C" w:rsidRPr="0051041C" w:rsidRDefault="004B017C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51041C">
              <w:rPr>
                <w:rFonts w:ascii="Arial" w:hAnsi="Arial" w:cs="Arial"/>
              </w:rPr>
              <w:t>Hans Klinner</w:t>
            </w:r>
          </w:p>
          <w:p w14:paraId="5F747821" w14:textId="77777777" w:rsidR="004B017C" w:rsidRPr="0051041C" w:rsidRDefault="004B017C">
            <w:pPr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</w:rPr>
              <w:t xml:space="preserve">- Vorsitzender - </w:t>
            </w:r>
          </w:p>
        </w:tc>
        <w:tc>
          <w:tcPr>
            <w:tcW w:w="3420" w:type="dxa"/>
          </w:tcPr>
          <w:p w14:paraId="12316A6D" w14:textId="77777777" w:rsidR="004B017C" w:rsidRPr="0051041C" w:rsidRDefault="004B017C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14:paraId="0CCC824F" w14:textId="77777777" w:rsidR="004B017C" w:rsidRPr="0051041C" w:rsidRDefault="00476B18">
            <w:pPr>
              <w:jc w:val="center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5B062648" wp14:editId="15F791B1">
                  <wp:extent cx="1981200" cy="75247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196096" w14:textId="77777777" w:rsidR="004B017C" w:rsidRPr="0070577F" w:rsidRDefault="004B017C">
      <w:pPr>
        <w:rPr>
          <w:rFonts w:ascii="Arial" w:hAnsi="Arial" w:cs="Arial"/>
        </w:rPr>
      </w:pPr>
    </w:p>
    <w:p w14:paraId="659B233F" w14:textId="77777777" w:rsidR="004B017C" w:rsidRPr="0070577F" w:rsidRDefault="004B017C">
      <w:pPr>
        <w:rPr>
          <w:rFonts w:ascii="Arial" w:hAnsi="Arial" w:cs="Arial"/>
        </w:rPr>
      </w:pPr>
    </w:p>
    <w:p w14:paraId="0BA4100A" w14:textId="77777777" w:rsidR="004B017C" w:rsidRPr="0070577F" w:rsidRDefault="004B017C">
      <w:pPr>
        <w:rPr>
          <w:rFonts w:ascii="Arial" w:hAnsi="Arial" w:cs="Arial"/>
        </w:rPr>
      </w:pPr>
    </w:p>
    <w:p w14:paraId="3008158B" w14:textId="77777777" w:rsidR="004B017C" w:rsidRPr="0070577F" w:rsidRDefault="004B017C">
      <w:pPr>
        <w:rPr>
          <w:rFonts w:ascii="Arial" w:hAnsi="Arial" w:cs="Arial"/>
        </w:rPr>
      </w:pPr>
    </w:p>
    <w:p w14:paraId="412F3B08" w14:textId="77777777" w:rsidR="004B017C" w:rsidRPr="0070577F" w:rsidRDefault="004B017C">
      <w:pPr>
        <w:rPr>
          <w:rFonts w:ascii="Arial" w:hAnsi="Arial" w:cs="Arial"/>
          <w:b/>
          <w:sz w:val="12"/>
          <w:szCs w:val="12"/>
          <w:u w:val="single"/>
        </w:rPr>
      </w:pPr>
      <w:r w:rsidRPr="0070577F">
        <w:rPr>
          <w:rFonts w:ascii="Arial" w:hAnsi="Arial" w:cs="Arial"/>
          <w:sz w:val="16"/>
          <w:szCs w:val="16"/>
        </w:rPr>
        <w:t xml:space="preserve">Seniorenrat der Stadt </w:t>
      </w:r>
      <w:proofErr w:type="spellStart"/>
      <w:r w:rsidRPr="0070577F">
        <w:rPr>
          <w:rFonts w:ascii="Arial" w:hAnsi="Arial" w:cs="Arial"/>
          <w:sz w:val="16"/>
          <w:szCs w:val="16"/>
        </w:rPr>
        <w:t>Langenzenn</w:t>
      </w:r>
      <w:proofErr w:type="spellEnd"/>
    </w:p>
    <w:p w14:paraId="4BF86AF6" w14:textId="77777777" w:rsidR="004B017C" w:rsidRPr="0070577F" w:rsidRDefault="004B017C">
      <w:pPr>
        <w:rPr>
          <w:rFonts w:ascii="Arial" w:hAnsi="Arial" w:cs="Arial"/>
        </w:rPr>
      </w:pPr>
      <w:r>
        <w:rPr>
          <w:rFonts w:ascii="Arial" w:hAnsi="Arial" w:cs="Arial"/>
          <w:b/>
          <w:sz w:val="12"/>
          <w:szCs w:val="12"/>
          <w:u w:val="single"/>
        </w:rPr>
        <w:t>Hans Klinner, Wiesenweg 9,</w:t>
      </w:r>
      <w:r w:rsidRPr="0070577F">
        <w:rPr>
          <w:rFonts w:ascii="Arial" w:hAnsi="Arial" w:cs="Arial"/>
          <w:b/>
          <w:sz w:val="12"/>
          <w:szCs w:val="12"/>
          <w:u w:val="single"/>
        </w:rPr>
        <w:t xml:space="preserve"> 90579 </w:t>
      </w:r>
      <w:proofErr w:type="spellStart"/>
      <w:r w:rsidRPr="0070577F">
        <w:rPr>
          <w:rFonts w:ascii="Arial" w:hAnsi="Arial" w:cs="Arial"/>
          <w:b/>
          <w:sz w:val="12"/>
          <w:szCs w:val="12"/>
          <w:u w:val="single"/>
        </w:rPr>
        <w:t>Langenzenn</w:t>
      </w:r>
      <w:proofErr w:type="spellEnd"/>
    </w:p>
    <w:tbl>
      <w:tblPr>
        <w:tblW w:w="11156" w:type="dxa"/>
        <w:tblLayout w:type="fixed"/>
        <w:tblLook w:val="0000" w:firstRow="0" w:lastRow="0" w:firstColumn="0" w:lastColumn="0" w:noHBand="0" w:noVBand="0"/>
      </w:tblPr>
      <w:tblGrid>
        <w:gridCol w:w="2514"/>
        <w:gridCol w:w="2414"/>
        <w:gridCol w:w="742"/>
        <w:gridCol w:w="236"/>
        <w:gridCol w:w="4762"/>
        <w:gridCol w:w="488"/>
      </w:tblGrid>
      <w:tr w:rsidR="004B017C" w:rsidRPr="0070577F" w14:paraId="275020AA" w14:textId="77777777" w:rsidTr="00CD03DF">
        <w:trPr>
          <w:gridAfter w:val="1"/>
          <w:wAfter w:w="488" w:type="dxa"/>
        </w:trPr>
        <w:tc>
          <w:tcPr>
            <w:tcW w:w="4928" w:type="dxa"/>
            <w:gridSpan w:val="2"/>
          </w:tcPr>
          <w:p w14:paraId="142C3D08" w14:textId="77777777" w:rsidR="004B017C" w:rsidRPr="0051041C" w:rsidRDefault="004B017C">
            <w:pPr>
              <w:snapToGrid w:val="0"/>
              <w:rPr>
                <w:rFonts w:ascii="Arial" w:hAnsi="Arial" w:cs="Arial"/>
              </w:rPr>
            </w:pPr>
          </w:p>
          <w:p w14:paraId="002E1156" w14:textId="741B17F7" w:rsidR="004B017C" w:rsidRDefault="000456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Fürther Nachrichten</w:t>
            </w:r>
          </w:p>
          <w:p w14:paraId="025BB0EA" w14:textId="5E46D9B0" w:rsidR="004B017C" w:rsidRPr="0070577F" w:rsidRDefault="000456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Redaktion - </w:t>
            </w:r>
          </w:p>
          <w:p w14:paraId="129EBBFB" w14:textId="67F76954" w:rsidR="004D1552" w:rsidRPr="00093562" w:rsidRDefault="000456EC" w:rsidP="002A14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Schwabacher Str. 106</w:t>
            </w:r>
          </w:p>
        </w:tc>
        <w:tc>
          <w:tcPr>
            <w:tcW w:w="742" w:type="dxa"/>
          </w:tcPr>
          <w:p w14:paraId="6E9E4C28" w14:textId="77777777"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4998" w:type="dxa"/>
            <w:gridSpan w:val="2"/>
          </w:tcPr>
          <w:p w14:paraId="49DC9F7E" w14:textId="77777777" w:rsidR="004B017C" w:rsidRPr="0070577F" w:rsidRDefault="004B017C" w:rsidP="00143B8B">
            <w:pPr>
              <w:snapToGrid w:val="0"/>
              <w:ind w:left="-111"/>
              <w:rPr>
                <w:rFonts w:ascii="Arial" w:hAnsi="Arial" w:cs="Arial"/>
              </w:rPr>
            </w:pPr>
          </w:p>
          <w:p w14:paraId="2FDF77DF" w14:textId="77777777"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Wiesenweg 9</w:t>
            </w:r>
          </w:p>
          <w:p w14:paraId="2B066A59" w14:textId="77777777"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 xml:space="preserve">90579 </w:t>
            </w:r>
            <w:proofErr w:type="spellStart"/>
            <w:r w:rsidRPr="0070577F">
              <w:rPr>
                <w:rFonts w:ascii="Arial" w:hAnsi="Arial" w:cs="Arial"/>
              </w:rPr>
              <w:t>Langenzenn</w:t>
            </w:r>
            <w:proofErr w:type="spellEnd"/>
          </w:p>
          <w:p w14:paraId="302AA4FC" w14:textId="77777777"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>Tel</w:t>
            </w:r>
            <w:r>
              <w:rPr>
                <w:rFonts w:ascii="Arial" w:hAnsi="Arial" w:cs="Arial"/>
              </w:rPr>
              <w:t>.: 09101/9613</w:t>
            </w:r>
          </w:p>
          <w:p w14:paraId="6F082A6A" w14:textId="1DA58F94" w:rsidR="004B017C" w:rsidRPr="00387B64" w:rsidRDefault="00E930BB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e-mail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seniorenrat.langenzenn@nefkom.net</w:t>
            </w:r>
          </w:p>
        </w:tc>
      </w:tr>
      <w:tr w:rsidR="004B017C" w:rsidRPr="00387B64" w14:paraId="16A66390" w14:textId="77777777" w:rsidTr="00CD03DF">
        <w:trPr>
          <w:gridAfter w:val="1"/>
          <w:wAfter w:w="488" w:type="dxa"/>
        </w:trPr>
        <w:tc>
          <w:tcPr>
            <w:tcW w:w="4928" w:type="dxa"/>
            <w:gridSpan w:val="2"/>
          </w:tcPr>
          <w:p w14:paraId="4801F2D9" w14:textId="0990CD7E" w:rsidR="004B017C" w:rsidRPr="00093562" w:rsidRDefault="000456EC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90763 Fürth</w:t>
            </w:r>
          </w:p>
        </w:tc>
        <w:tc>
          <w:tcPr>
            <w:tcW w:w="742" w:type="dxa"/>
          </w:tcPr>
          <w:p w14:paraId="0DCE478D" w14:textId="77777777"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4998" w:type="dxa"/>
            <w:gridSpan w:val="2"/>
          </w:tcPr>
          <w:p w14:paraId="3D9BA219" w14:textId="77777777" w:rsidR="004B017C" w:rsidRPr="00387B64" w:rsidRDefault="00B87E3C" w:rsidP="00143B8B">
            <w:pPr>
              <w:snapToGrid w:val="0"/>
              <w:ind w:left="-111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hyperlink r:id="rId9" w:history="1">
              <w:r w:rsidR="00387B64" w:rsidRPr="00387B64">
                <w:rPr>
                  <w:rStyle w:val="Hyperlink"/>
                  <w:rFonts w:ascii="Arial" w:hAnsi="Arial" w:cs="Arial"/>
                  <w:b/>
                  <w:color w:val="auto"/>
                  <w:sz w:val="16"/>
                  <w:szCs w:val="16"/>
                </w:rPr>
                <w:t>https://seniorenrat</w:t>
              </w:r>
            </w:hyperlink>
            <w:r w:rsidR="00387B64" w:rsidRPr="00387B6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474CE5" w:rsidRPr="00387B64">
              <w:rPr>
                <w:rFonts w:ascii="Arial" w:hAnsi="Arial" w:cs="Arial"/>
                <w:b/>
                <w:sz w:val="16"/>
                <w:szCs w:val="16"/>
                <w:u w:val="single"/>
              </w:rPr>
              <w:t>langenzenn.hpage.com/aktuelles.html</w:t>
            </w:r>
          </w:p>
        </w:tc>
      </w:tr>
      <w:tr w:rsidR="004B017C" w:rsidRPr="0070577F" w14:paraId="5477E15F" w14:textId="77777777" w:rsidTr="00CD03DF">
        <w:tc>
          <w:tcPr>
            <w:tcW w:w="2514" w:type="dxa"/>
          </w:tcPr>
          <w:p w14:paraId="084653EC" w14:textId="77777777"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3156" w:type="dxa"/>
            <w:gridSpan w:val="2"/>
          </w:tcPr>
          <w:p w14:paraId="0D0E3897" w14:textId="77777777"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</w:tcPr>
          <w:p w14:paraId="759DA0A4" w14:textId="77777777"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0" w:type="dxa"/>
            <w:gridSpan w:val="2"/>
          </w:tcPr>
          <w:p w14:paraId="3B289EBA" w14:textId="77777777" w:rsidR="00ED6DB8" w:rsidRDefault="00ED6DB8" w:rsidP="00ED6DB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05E15D2" w14:textId="1D36C7F4" w:rsidR="004B017C" w:rsidRPr="00021FAE" w:rsidRDefault="00807064" w:rsidP="00ED6D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1103A3">
              <w:rPr>
                <w:rFonts w:ascii="Arial" w:hAnsi="Arial" w:cs="Arial"/>
              </w:rPr>
              <w:t>. Februar 2022</w:t>
            </w:r>
          </w:p>
        </w:tc>
      </w:tr>
    </w:tbl>
    <w:p w14:paraId="221F1BB8" w14:textId="74B7403D" w:rsidR="00B944C1" w:rsidRDefault="00B944C1" w:rsidP="00093562">
      <w:pPr>
        <w:ind w:right="-648"/>
        <w:rPr>
          <w:rFonts w:ascii="Arial" w:hAnsi="Arial" w:cs="Arial"/>
        </w:rPr>
      </w:pPr>
    </w:p>
    <w:p w14:paraId="03106798" w14:textId="77777777" w:rsidR="00FE461D" w:rsidRDefault="00FE461D" w:rsidP="00093562">
      <w:pPr>
        <w:spacing w:line="276" w:lineRule="auto"/>
        <w:ind w:right="-648"/>
        <w:rPr>
          <w:rFonts w:ascii="Arial" w:hAnsi="Arial" w:cs="Arial"/>
          <w:b/>
          <w:bCs/>
        </w:rPr>
      </w:pPr>
    </w:p>
    <w:p w14:paraId="42CCB130" w14:textId="429C5908" w:rsidR="00CD03DF" w:rsidRDefault="009D3CB5" w:rsidP="00093562">
      <w:pPr>
        <w:spacing w:line="276" w:lineRule="auto"/>
        <w:ind w:right="-64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Presse-Mitteilung</w:t>
      </w:r>
    </w:p>
    <w:p w14:paraId="6C30480A" w14:textId="13489ABA" w:rsidR="000456EC" w:rsidRDefault="000456EC" w:rsidP="00093562">
      <w:pPr>
        <w:spacing w:line="276" w:lineRule="auto"/>
        <w:ind w:right="-648"/>
        <w:rPr>
          <w:rFonts w:ascii="Arial" w:hAnsi="Arial" w:cs="Arial"/>
          <w:b/>
          <w:bCs/>
        </w:rPr>
      </w:pPr>
    </w:p>
    <w:p w14:paraId="6364850B" w14:textId="48780D19" w:rsidR="000456EC" w:rsidRPr="00F70498" w:rsidRDefault="001103A3" w:rsidP="00093562">
      <w:pPr>
        <w:spacing w:line="276" w:lineRule="auto"/>
        <w:ind w:right="-64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VGN benachteiligt </w:t>
      </w:r>
      <w:r w:rsidR="00B65ED1">
        <w:rPr>
          <w:rFonts w:ascii="Arial" w:hAnsi="Arial" w:cs="Arial"/>
          <w:b/>
          <w:bCs/>
        </w:rPr>
        <w:t xml:space="preserve">Landbevölkerung und </w:t>
      </w:r>
      <w:r>
        <w:rPr>
          <w:rFonts w:ascii="Arial" w:hAnsi="Arial" w:cs="Arial"/>
          <w:b/>
          <w:bCs/>
        </w:rPr>
        <w:t>Senioren</w:t>
      </w:r>
      <w:r w:rsidR="00533805">
        <w:rPr>
          <w:rFonts w:ascii="Arial" w:hAnsi="Arial" w:cs="Arial"/>
          <w:b/>
          <w:bCs/>
        </w:rPr>
        <w:t xml:space="preserve"> mit letzter Preiserhöhung noch mehr</w:t>
      </w:r>
    </w:p>
    <w:p w14:paraId="0CF44E31" w14:textId="2AABEE2F" w:rsidR="00814319" w:rsidRDefault="00814319" w:rsidP="00093562">
      <w:pPr>
        <w:spacing w:line="276" w:lineRule="auto"/>
        <w:ind w:right="-648"/>
        <w:rPr>
          <w:rFonts w:ascii="Arial" w:hAnsi="Arial" w:cs="Arial"/>
        </w:rPr>
      </w:pPr>
    </w:p>
    <w:p w14:paraId="5990334C" w14:textId="075E92D3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>In einer weiteren Untersuchung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 xml:space="preserve"> der beiden größten bayerischen Verkehrsverbünde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hat der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 xml:space="preserve"> 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>Seniorenrat gravierende Nachteile beim Verk</w:t>
      </w:r>
      <w:r w:rsidR="00FE461D">
        <w:rPr>
          <w:rFonts w:ascii="Arial" w:hAnsi="Arial" w:cs="Arial"/>
          <w:bCs/>
          <w:sz w:val="22"/>
          <w:szCs w:val="22"/>
          <w:lang w:eastAsia="de-DE"/>
        </w:rPr>
        <w:t xml:space="preserve">ehrsverbund Großraum Nürnberg 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 xml:space="preserve">(VGN) 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im Vergleich zum Münchner Verkehrsverbund 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>(MVV)</w:t>
      </w:r>
      <w:r w:rsidR="00807064">
        <w:rPr>
          <w:rFonts w:ascii="Arial" w:hAnsi="Arial" w:cs="Arial"/>
          <w:bCs/>
          <w:sz w:val="22"/>
          <w:szCs w:val="22"/>
          <w:lang w:eastAsia="de-DE"/>
        </w:rPr>
        <w:t xml:space="preserve"> für die gesamte Bevölkerung im westlichen Fürther Landkreis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de-DE"/>
        </w:rPr>
        <w:t>festgemacht.</w:t>
      </w:r>
    </w:p>
    <w:p w14:paraId="60EA80AC" w14:textId="77777777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44412150" w14:textId="001CFB75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Für die Strecke von </w:t>
      </w:r>
      <w:proofErr w:type="spellStart"/>
      <w:r w:rsidRPr="00FE461D">
        <w:rPr>
          <w:rFonts w:ascii="Arial" w:hAnsi="Arial" w:cs="Arial"/>
          <w:b/>
          <w:bCs/>
          <w:sz w:val="22"/>
          <w:szCs w:val="22"/>
          <w:lang w:eastAsia="de-DE"/>
        </w:rPr>
        <w:t>Langenzenn</w:t>
      </w:r>
      <w:proofErr w:type="spellEnd"/>
      <w:r w:rsidRPr="00FE461D">
        <w:rPr>
          <w:rFonts w:ascii="Arial" w:hAnsi="Arial" w:cs="Arial"/>
          <w:b/>
          <w:bCs/>
          <w:sz w:val="22"/>
          <w:szCs w:val="22"/>
          <w:lang w:eastAsia="de-DE"/>
        </w:rPr>
        <w:t xml:space="preserve"> nach Fürth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im Vergleich zur gleichlangen Verbindung im Münchner Verkehrsverbund (MVV) zahlen die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 xml:space="preserve"> Bürger für eine Einzelfahrkarte 50 % mehr, für ein Tagestic</w:t>
      </w:r>
      <w:r w:rsidR="00B65ED1">
        <w:rPr>
          <w:rFonts w:ascii="Arial" w:hAnsi="Arial" w:cs="Arial"/>
          <w:bCs/>
          <w:sz w:val="22"/>
          <w:szCs w:val="22"/>
          <w:lang w:eastAsia="de-DE"/>
        </w:rPr>
        <w:t>ket 66 % mehr. Noch deutlicher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ist der Untersch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 xml:space="preserve">ied für Senioren. Hier zahlen 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die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 xml:space="preserve"> Senioren </w:t>
      </w:r>
      <w:r w:rsidR="00D116CC">
        <w:rPr>
          <w:rFonts w:ascii="Arial" w:hAnsi="Arial" w:cs="Arial"/>
          <w:bCs/>
          <w:sz w:val="22"/>
          <w:szCs w:val="22"/>
          <w:lang w:eastAsia="de-DE"/>
        </w:rPr>
        <w:t>für eine Monatskarte 194 % mehr als die Münchner.</w:t>
      </w:r>
    </w:p>
    <w:p w14:paraId="6D2BA597" w14:textId="77777777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32BB4388" w14:textId="3A4BBF3D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Für die Fahrtstrecke </w:t>
      </w:r>
      <w:proofErr w:type="spellStart"/>
      <w:r w:rsidRPr="00FE461D">
        <w:rPr>
          <w:rFonts w:ascii="Arial" w:hAnsi="Arial" w:cs="Arial"/>
          <w:b/>
          <w:bCs/>
          <w:sz w:val="22"/>
          <w:szCs w:val="22"/>
          <w:lang w:eastAsia="de-DE"/>
        </w:rPr>
        <w:t>Langenzenn</w:t>
      </w:r>
      <w:proofErr w:type="spellEnd"/>
      <w:r w:rsidRPr="00FE461D">
        <w:rPr>
          <w:rFonts w:ascii="Arial" w:hAnsi="Arial" w:cs="Arial"/>
          <w:b/>
          <w:bCs/>
          <w:sz w:val="22"/>
          <w:szCs w:val="22"/>
          <w:lang w:eastAsia="de-DE"/>
        </w:rPr>
        <w:t>-Nürnberg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ist der Unterschied noch gravierender. Hier ist die Einzelfahrkarte um 86 %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teuerer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>, das Tagesticket kostet bei uns 117 % mehr und die Monatskarte</w:t>
      </w:r>
      <w:r w:rsidR="00B65ED1">
        <w:rPr>
          <w:rFonts w:ascii="Arial" w:hAnsi="Arial" w:cs="Arial"/>
          <w:bCs/>
          <w:sz w:val="22"/>
          <w:szCs w:val="22"/>
          <w:lang w:eastAsia="de-DE"/>
        </w:rPr>
        <w:t xml:space="preserve"> ist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für Senioren</w:t>
      </w:r>
      <w:r w:rsidR="00B65ED1">
        <w:rPr>
          <w:rFonts w:ascii="Arial" w:hAnsi="Arial" w:cs="Arial"/>
          <w:bCs/>
          <w:sz w:val="22"/>
          <w:szCs w:val="22"/>
          <w:lang w:eastAsia="de-DE"/>
        </w:rPr>
        <w:t xml:space="preserve"> im VGN um 243 % </w:t>
      </w:r>
      <w:proofErr w:type="spellStart"/>
      <w:r w:rsidR="00B65ED1">
        <w:rPr>
          <w:rFonts w:ascii="Arial" w:hAnsi="Arial" w:cs="Arial"/>
          <w:bCs/>
          <w:sz w:val="22"/>
          <w:szCs w:val="22"/>
          <w:lang w:eastAsia="de-DE"/>
        </w:rPr>
        <w:t>teuerer</w:t>
      </w:r>
      <w:proofErr w:type="spellEnd"/>
      <w:r w:rsidR="00B65ED1">
        <w:rPr>
          <w:rFonts w:ascii="Arial" w:hAnsi="Arial" w:cs="Arial"/>
          <w:bCs/>
          <w:sz w:val="22"/>
          <w:szCs w:val="22"/>
          <w:lang w:eastAsia="de-DE"/>
        </w:rPr>
        <w:t>!!!</w:t>
      </w:r>
    </w:p>
    <w:p w14:paraId="6A70A328" w14:textId="7E301510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15A4F75C" w14:textId="0283513E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„Diese Ungleichheit ist auch dadurch bedingt, dass der Freistaat Bayern 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 xml:space="preserve">seit vielen Jahren </w:t>
      </w:r>
      <w:r>
        <w:rPr>
          <w:rFonts w:ascii="Arial" w:hAnsi="Arial" w:cs="Arial"/>
          <w:bCs/>
          <w:sz w:val="22"/>
          <w:szCs w:val="22"/>
          <w:lang w:eastAsia="de-DE"/>
        </w:rPr>
        <w:t>zusätzliche Finanzmittel für den Münchner Verkehrsverbund bereit stellt“, so Hans Klinner. Diese massiven Preisunterschiede sind laut Klinner für die fränkische Bevölkerung nicht nachvollziehbar.</w:t>
      </w:r>
    </w:p>
    <w:p w14:paraId="3A96BFBA" w14:textId="44460ACD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4E193835" w14:textId="18297D23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>Während im Großraum Nürnberg-Fürth-Zirndorf-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Oberasbach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>-Stein noc</w:t>
      </w:r>
      <w:r w:rsidR="00B65ED1">
        <w:rPr>
          <w:rFonts w:ascii="Arial" w:hAnsi="Arial" w:cs="Arial"/>
          <w:bCs/>
          <w:sz w:val="22"/>
          <w:szCs w:val="22"/>
          <w:lang w:eastAsia="de-DE"/>
        </w:rPr>
        <w:t>h ein mit München vergleichbares Preisgefälle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vo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>rherrscht, ist die Differenz umso höher, umso weiter die Entfernung ist.</w:t>
      </w:r>
    </w:p>
    <w:p w14:paraId="0AB2653C" w14:textId="77777777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326D168B" w14:textId="16AB9F40" w:rsidR="00050520" w:rsidRDefault="00FE461D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Außerdem </w:t>
      </w:r>
      <w:r w:rsidR="00050520">
        <w:rPr>
          <w:rFonts w:ascii="Arial" w:hAnsi="Arial" w:cs="Arial"/>
          <w:bCs/>
          <w:sz w:val="22"/>
          <w:szCs w:val="22"/>
          <w:lang w:eastAsia="de-DE"/>
        </w:rPr>
        <w:t>wird die Ungleichheit zu Lasten der Landbevölkerung auch mit der neuen Preiserhöhung im VGN seit dem 01. Ja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nuar 2022 immer mehr zementiert, so der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 xml:space="preserve"> Seniorenrat. Bekanntlich hat die Stadtregion Nürnberg-Fürth-Zirndorf die Preiserhöhung für die komplette Preisstufe A ausgesetzt.</w:t>
      </w:r>
    </w:p>
    <w:p w14:paraId="4FEB8883" w14:textId="19E0F81D" w:rsidR="00050520" w:rsidRDefault="00050520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3C0B8B26" w14:textId="123C46CE" w:rsidR="00050520" w:rsidRDefault="00050520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In München gibt es für Senioren eine übertragbare Monatskarte </w:t>
      </w:r>
      <w:r w:rsidR="00B82C1A">
        <w:rPr>
          <w:rFonts w:ascii="Arial" w:hAnsi="Arial" w:cs="Arial"/>
          <w:bCs/>
          <w:sz w:val="22"/>
          <w:szCs w:val="22"/>
          <w:lang w:eastAsia="de-DE"/>
        </w:rPr>
        <w:t>ohne Ausschlusszeit für 49,50 €</w:t>
      </w:r>
    </w:p>
    <w:p w14:paraId="2D751405" w14:textId="38FF356B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und ein Sozialticket. Dass die Verbindungsqualität (Taktzeiten) dazu noch wesentlich besser ist sind als im VGN kommt ja immer noch dazu. </w:t>
      </w:r>
    </w:p>
    <w:p w14:paraId="54426CFC" w14:textId="77777777" w:rsidR="00050520" w:rsidRDefault="00050520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669B2C67" w14:textId="0E7C73AB" w:rsidR="00050520" w:rsidRDefault="00050520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Im Gegensatz dazu stößt die Forderung </w:t>
      </w:r>
      <w:r w:rsidR="00B82C1A">
        <w:rPr>
          <w:rFonts w:ascii="Arial" w:hAnsi="Arial" w:cs="Arial"/>
          <w:bCs/>
          <w:sz w:val="22"/>
          <w:szCs w:val="22"/>
          <w:lang w:eastAsia="de-DE"/>
        </w:rPr>
        <w:t xml:space="preserve">des </w:t>
      </w:r>
      <w:proofErr w:type="spellStart"/>
      <w:r w:rsidR="00B82C1A"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 w:rsidR="00B82C1A">
        <w:rPr>
          <w:rFonts w:ascii="Arial" w:hAnsi="Arial" w:cs="Arial"/>
          <w:bCs/>
          <w:sz w:val="22"/>
          <w:szCs w:val="22"/>
          <w:lang w:eastAsia="de-DE"/>
        </w:rPr>
        <w:t xml:space="preserve"> Seniorenrates 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nach einer günstigeren Seniorenfahrkarte oder einem </w:t>
      </w:r>
      <w:r w:rsidR="00B82C1A">
        <w:rPr>
          <w:rFonts w:ascii="Arial" w:hAnsi="Arial" w:cs="Arial"/>
          <w:bCs/>
          <w:sz w:val="22"/>
          <w:szCs w:val="22"/>
          <w:lang w:eastAsia="de-DE"/>
        </w:rPr>
        <w:t>Sozialticket im gesamten VGN bei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den sie tragenden Gebietskörperschaften immer noch</w:t>
      </w:r>
      <w:r w:rsidR="00B65ED1">
        <w:rPr>
          <w:rFonts w:ascii="Arial" w:hAnsi="Arial" w:cs="Arial"/>
          <w:bCs/>
          <w:sz w:val="22"/>
          <w:szCs w:val="22"/>
          <w:lang w:eastAsia="de-DE"/>
        </w:rPr>
        <w:t xml:space="preserve"> meist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auf taube Ohren.</w:t>
      </w:r>
    </w:p>
    <w:p w14:paraId="095359CC" w14:textId="5DA8A692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2A0B2979" w14:textId="0942D928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649190F8" w14:textId="77777777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6C380F8E" w14:textId="3DB9AA01" w:rsidR="00050520" w:rsidRDefault="00050520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36442E27" w14:textId="77777777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775DCD74" w14:textId="77777777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16BBC61A" w14:textId="1ADE722A" w:rsidR="00050520" w:rsidRDefault="00050520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Deshalb ist der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 xml:space="preserve"> Seniorenrat der Meinung, dass der Vorstoß der Stadt Nürnberg für eine generelle Preisreform </w:t>
      </w:r>
      <w:r w:rsidR="00B82C1A">
        <w:rPr>
          <w:rFonts w:ascii="Arial" w:hAnsi="Arial" w:cs="Arial"/>
          <w:bCs/>
          <w:sz w:val="22"/>
          <w:szCs w:val="22"/>
          <w:lang w:eastAsia="de-DE"/>
        </w:rPr>
        <w:t xml:space="preserve">unter Einbeziehung des 365-€-Tickets </w:t>
      </w:r>
      <w:r>
        <w:rPr>
          <w:rFonts w:ascii="Arial" w:hAnsi="Arial" w:cs="Arial"/>
          <w:bCs/>
          <w:sz w:val="22"/>
          <w:szCs w:val="22"/>
          <w:lang w:eastAsia="de-DE"/>
        </w:rPr>
        <w:t>im VGN längst überfällig ist.</w:t>
      </w:r>
    </w:p>
    <w:p w14:paraId="705D5E98" w14:textId="456C3300" w:rsidR="00FE461D" w:rsidRDefault="00FE461D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253F44D1" w14:textId="073FDA00" w:rsidR="00B65ED1" w:rsidRDefault="00B65ED1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282F50F2" w14:textId="77777777" w:rsidR="00B82C1A" w:rsidRDefault="00B65ED1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Der </w:t>
      </w:r>
      <w:proofErr w:type="spellStart"/>
      <w:r>
        <w:rPr>
          <w:rFonts w:ascii="Arial" w:hAnsi="Arial" w:cs="Arial"/>
          <w:bCs/>
          <w:sz w:val="22"/>
          <w:szCs w:val="22"/>
          <w:lang w:eastAsia="de-DE"/>
        </w:rPr>
        <w:t>Langenzenner</w:t>
      </w:r>
      <w:proofErr w:type="spellEnd"/>
      <w:r>
        <w:rPr>
          <w:rFonts w:ascii="Arial" w:hAnsi="Arial" w:cs="Arial"/>
          <w:bCs/>
          <w:sz w:val="22"/>
          <w:szCs w:val="22"/>
          <w:lang w:eastAsia="de-DE"/>
        </w:rPr>
        <w:t xml:space="preserve"> Seniorenrat verstärkt deshalb seine Forderung nach einer </w:t>
      </w:r>
      <w:r w:rsidRPr="00FE461D">
        <w:rPr>
          <w:rFonts w:ascii="Arial" w:hAnsi="Arial" w:cs="Arial"/>
          <w:b/>
          <w:bCs/>
          <w:sz w:val="22"/>
          <w:szCs w:val="22"/>
          <w:lang w:eastAsia="de-DE"/>
        </w:rPr>
        <w:t>Test-Einführung über den Zeitraum von 3 Jahren</w:t>
      </w:r>
      <w:r w:rsidR="00FE461D">
        <w:rPr>
          <w:rFonts w:ascii="Arial" w:hAnsi="Arial" w:cs="Arial"/>
          <w:b/>
          <w:bCs/>
          <w:sz w:val="22"/>
          <w:szCs w:val="22"/>
          <w:lang w:eastAsia="de-DE"/>
        </w:rPr>
        <w:t xml:space="preserve"> für ein günstiges</w:t>
      </w:r>
      <w:r w:rsidRPr="00FE461D">
        <w:rPr>
          <w:rFonts w:ascii="Arial" w:hAnsi="Arial" w:cs="Arial"/>
          <w:b/>
          <w:bCs/>
          <w:sz w:val="22"/>
          <w:szCs w:val="22"/>
          <w:lang w:eastAsia="de-DE"/>
        </w:rPr>
        <w:t xml:space="preserve"> Tages-Tickets für 5 € und eines Sozialtickets für 15 € im Monat und des 365-€-Jahrestickets.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</w:t>
      </w:r>
    </w:p>
    <w:p w14:paraId="71349A67" w14:textId="77777777" w:rsidR="00B82C1A" w:rsidRDefault="00B82C1A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3632BEBB" w14:textId="3A412BA8" w:rsidR="00B65ED1" w:rsidRDefault="00B65ED1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 xml:space="preserve">Auf dieser </w:t>
      </w:r>
      <w:r w:rsidR="00FE461D">
        <w:rPr>
          <w:rFonts w:ascii="Arial" w:hAnsi="Arial" w:cs="Arial"/>
          <w:bCs/>
          <w:sz w:val="22"/>
          <w:szCs w:val="22"/>
          <w:lang w:eastAsia="de-DE"/>
        </w:rPr>
        <w:t xml:space="preserve">Grundlage eines räumlich begrenzten 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Testlaufes im </w:t>
      </w:r>
      <w:r w:rsidR="00FE461D">
        <w:rPr>
          <w:rFonts w:ascii="Arial" w:hAnsi="Arial" w:cs="Arial"/>
          <w:bCs/>
          <w:sz w:val="22"/>
          <w:szCs w:val="22"/>
          <w:lang w:eastAsia="de-DE"/>
        </w:rPr>
        <w:t xml:space="preserve">ganzen </w:t>
      </w:r>
      <w:r>
        <w:rPr>
          <w:rFonts w:ascii="Arial" w:hAnsi="Arial" w:cs="Arial"/>
          <w:bCs/>
          <w:sz w:val="22"/>
          <w:szCs w:val="22"/>
          <w:lang w:eastAsia="de-DE"/>
        </w:rPr>
        <w:t>Landkreis Fürth könnten wertvo</w:t>
      </w:r>
      <w:r w:rsidR="00FE461D">
        <w:rPr>
          <w:rFonts w:ascii="Arial" w:hAnsi="Arial" w:cs="Arial"/>
          <w:bCs/>
          <w:sz w:val="22"/>
          <w:szCs w:val="22"/>
          <w:lang w:eastAsia="de-DE"/>
        </w:rPr>
        <w:t>lle Erfahrungen für den kompletten</w:t>
      </w:r>
      <w:r>
        <w:rPr>
          <w:rFonts w:ascii="Arial" w:hAnsi="Arial" w:cs="Arial"/>
          <w:bCs/>
          <w:sz w:val="22"/>
          <w:szCs w:val="22"/>
          <w:lang w:eastAsia="de-DE"/>
        </w:rPr>
        <w:t xml:space="preserve"> VGN gemacht werden, so Klinner.</w:t>
      </w:r>
    </w:p>
    <w:p w14:paraId="0759FC38" w14:textId="57771D52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4A99907B" w14:textId="77777777" w:rsidR="001103A3" w:rsidRDefault="001103A3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23E9DD2B" w14:textId="74F98371" w:rsidR="009D3CB5" w:rsidRDefault="00FE461D" w:rsidP="000456EC">
      <w:pPr>
        <w:rPr>
          <w:rFonts w:ascii="Arial" w:hAnsi="Arial" w:cs="Arial"/>
          <w:bCs/>
          <w:i/>
          <w:sz w:val="16"/>
          <w:szCs w:val="16"/>
          <w:lang w:eastAsia="de-DE"/>
        </w:rPr>
      </w:pPr>
      <w:r w:rsidRPr="00A07660">
        <w:rPr>
          <w:rFonts w:ascii="Arial" w:hAnsi="Arial" w:cs="Arial"/>
          <w:bCs/>
          <w:i/>
          <w:sz w:val="16"/>
          <w:szCs w:val="16"/>
          <w:lang w:eastAsia="de-DE"/>
        </w:rPr>
        <w:t xml:space="preserve"> </w:t>
      </w:r>
      <w:r w:rsidR="00626303" w:rsidRPr="00A07660">
        <w:rPr>
          <w:rFonts w:ascii="Arial" w:hAnsi="Arial" w:cs="Arial"/>
          <w:bCs/>
          <w:i/>
          <w:sz w:val="16"/>
          <w:szCs w:val="16"/>
          <w:lang w:eastAsia="de-DE"/>
        </w:rPr>
        <w:t>(</w:t>
      </w:r>
      <w:r w:rsidR="00B82C1A">
        <w:rPr>
          <w:rFonts w:ascii="Arial" w:hAnsi="Arial" w:cs="Arial"/>
          <w:bCs/>
          <w:i/>
          <w:sz w:val="16"/>
          <w:szCs w:val="16"/>
          <w:lang w:eastAsia="de-DE"/>
        </w:rPr>
        <w:t>2.773</w:t>
      </w:r>
      <w:r w:rsidR="00626303" w:rsidRPr="00A07660">
        <w:rPr>
          <w:rFonts w:ascii="Arial" w:hAnsi="Arial" w:cs="Arial"/>
          <w:bCs/>
          <w:i/>
          <w:sz w:val="16"/>
          <w:szCs w:val="16"/>
          <w:lang w:eastAsia="de-DE"/>
        </w:rPr>
        <w:t xml:space="preserve"> Zeichen)</w:t>
      </w:r>
    </w:p>
    <w:p w14:paraId="70055B89" w14:textId="77777777" w:rsidR="00FE461D" w:rsidRPr="00A07660" w:rsidRDefault="00FE461D" w:rsidP="000456EC">
      <w:pPr>
        <w:rPr>
          <w:rFonts w:ascii="Arial" w:hAnsi="Arial" w:cs="Arial"/>
          <w:bCs/>
          <w:i/>
          <w:sz w:val="16"/>
          <w:szCs w:val="16"/>
          <w:lang w:eastAsia="de-DE"/>
        </w:rPr>
      </w:pPr>
    </w:p>
    <w:p w14:paraId="754B58E7" w14:textId="669E89AE" w:rsidR="00A07660" w:rsidRDefault="00A07660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6B14CA79" w14:textId="223BF87B" w:rsidR="00A07660" w:rsidRDefault="00A07660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>Mit freundlichen Grüßen</w:t>
      </w:r>
    </w:p>
    <w:p w14:paraId="71B858A7" w14:textId="20F5339F" w:rsidR="00A07660" w:rsidRDefault="001D00B2" w:rsidP="000456EC">
      <w:pPr>
        <w:rPr>
          <w:rFonts w:ascii="Arial" w:hAnsi="Arial" w:cs="Arial"/>
          <w:bCs/>
          <w:sz w:val="22"/>
          <w:szCs w:val="22"/>
          <w:lang w:eastAsia="de-DE"/>
        </w:rPr>
      </w:pPr>
      <w:r w:rsidRPr="00C73BDE">
        <w:rPr>
          <w:rFonts w:ascii="Arial" w:hAnsi="Arial" w:cs="Arial"/>
          <w:noProof/>
          <w:sz w:val="20"/>
          <w:szCs w:val="20"/>
          <w:lang w:eastAsia="de-DE"/>
        </w:rPr>
        <w:drawing>
          <wp:anchor distT="0" distB="0" distL="114300" distR="114300" simplePos="0" relativeHeight="251659264" behindDoc="1" locked="0" layoutInCell="1" allowOverlap="1" wp14:anchorId="0CD900D6" wp14:editId="2A88B593">
            <wp:simplePos x="0" y="0"/>
            <wp:positionH relativeFrom="margin">
              <wp:align>left</wp:align>
            </wp:positionH>
            <wp:positionV relativeFrom="paragraph">
              <wp:posOffset>113030</wp:posOffset>
            </wp:positionV>
            <wp:extent cx="857250" cy="514350"/>
            <wp:effectExtent l="0" t="0" r="0" b="0"/>
            <wp:wrapNone/>
            <wp:docPr id="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8" r="25478" b="26027"/>
                    <a:stretch/>
                  </pic:blipFill>
                  <pic:spPr bwMode="auto">
                    <a:xfrm>
                      <a:off x="0" y="0"/>
                      <a:ext cx="857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C1486" w14:textId="57B04934" w:rsidR="00FE461D" w:rsidRDefault="00FE461D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3B0A8005" w14:textId="407C3B35" w:rsidR="00FE461D" w:rsidRDefault="001D00B2" w:rsidP="001D00B2">
      <w:pPr>
        <w:tabs>
          <w:tab w:val="left" w:pos="1050"/>
        </w:tabs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ab/>
      </w:r>
    </w:p>
    <w:p w14:paraId="2449DBA6" w14:textId="59AA9B32" w:rsidR="001D00B2" w:rsidRDefault="001D00B2" w:rsidP="000456EC">
      <w:pPr>
        <w:rPr>
          <w:rFonts w:ascii="Arial" w:hAnsi="Arial" w:cs="Arial"/>
          <w:bCs/>
          <w:sz w:val="22"/>
          <w:szCs w:val="22"/>
          <w:lang w:eastAsia="de-DE"/>
        </w:rPr>
      </w:pPr>
    </w:p>
    <w:p w14:paraId="25F3D5A4" w14:textId="7F1A054A" w:rsidR="00A07660" w:rsidRDefault="00A07660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>Hans Klinner</w:t>
      </w:r>
    </w:p>
    <w:p w14:paraId="0512027B" w14:textId="50AA1CA8" w:rsidR="009D3CB5" w:rsidRDefault="00A07660" w:rsidP="000456EC">
      <w:pPr>
        <w:rPr>
          <w:rFonts w:ascii="Arial" w:hAnsi="Arial" w:cs="Arial"/>
          <w:bCs/>
          <w:sz w:val="22"/>
          <w:szCs w:val="22"/>
          <w:lang w:eastAsia="de-DE"/>
        </w:rPr>
      </w:pPr>
      <w:r>
        <w:rPr>
          <w:rFonts w:ascii="Arial" w:hAnsi="Arial" w:cs="Arial"/>
          <w:bCs/>
          <w:sz w:val="22"/>
          <w:szCs w:val="22"/>
          <w:lang w:eastAsia="de-DE"/>
        </w:rPr>
        <w:t>Vorsitzender</w:t>
      </w:r>
    </w:p>
    <w:sectPr w:rsidR="009D3CB5" w:rsidSect="00076698">
      <w:headerReference w:type="default" r:id="rId11"/>
      <w:pgSz w:w="11906" w:h="16838"/>
      <w:pgMar w:top="284" w:right="991" w:bottom="142" w:left="1418" w:header="29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48DF7" w14:textId="77777777" w:rsidR="00B87E3C" w:rsidRDefault="00B87E3C" w:rsidP="00076698">
      <w:r>
        <w:separator/>
      </w:r>
    </w:p>
  </w:endnote>
  <w:endnote w:type="continuationSeparator" w:id="0">
    <w:p w14:paraId="0AA7F0DC" w14:textId="77777777" w:rsidR="00B87E3C" w:rsidRDefault="00B87E3C" w:rsidP="0007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F1C34" w14:textId="77777777" w:rsidR="00B87E3C" w:rsidRDefault="00B87E3C" w:rsidP="00076698">
      <w:r>
        <w:separator/>
      </w:r>
    </w:p>
  </w:footnote>
  <w:footnote w:type="continuationSeparator" w:id="0">
    <w:p w14:paraId="44EC4960" w14:textId="77777777" w:rsidR="00B87E3C" w:rsidRDefault="00B87E3C" w:rsidP="0007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760F0" w14:textId="54773982" w:rsidR="00076698" w:rsidRPr="0051041C" w:rsidRDefault="00B65ED1">
    <w:pPr>
      <w:pStyle w:val="Kopfzeile"/>
      <w:rPr>
        <w:color w:val="767171" w:themeColor="background2" w:themeShade="80"/>
        <w:sz w:val="16"/>
        <w:szCs w:val="16"/>
      </w:rPr>
    </w:pPr>
    <w:r>
      <w:rPr>
        <w:color w:val="767171" w:themeColor="background2" w:themeShade="80"/>
        <w:sz w:val="16"/>
        <w:szCs w:val="16"/>
      </w:rPr>
      <w:t>G</w:t>
    </w:r>
    <w:r w:rsidR="00807064">
      <w:rPr>
        <w:color w:val="767171" w:themeColor="background2" w:themeShade="80"/>
        <w:sz w:val="16"/>
        <w:szCs w:val="16"/>
      </w:rPr>
      <w:t>/Seniorenrat 2022/ÖA/PM/22-02-</w:t>
    </w:r>
    <w:proofErr w:type="gramStart"/>
    <w:r w:rsidR="00807064">
      <w:rPr>
        <w:color w:val="767171" w:themeColor="background2" w:themeShade="80"/>
        <w:sz w:val="16"/>
        <w:szCs w:val="16"/>
      </w:rPr>
      <w:t>15</w:t>
    </w:r>
    <w:r w:rsidR="00F20B79">
      <w:rPr>
        <w:color w:val="767171" w:themeColor="background2" w:themeShade="80"/>
        <w:sz w:val="16"/>
        <w:szCs w:val="16"/>
      </w:rPr>
      <w:t xml:space="preserve"> </w:t>
    </w:r>
    <w:r>
      <w:rPr>
        <w:color w:val="767171" w:themeColor="background2" w:themeShade="80"/>
        <w:sz w:val="16"/>
        <w:szCs w:val="16"/>
      </w:rPr>
      <w:t xml:space="preserve"> PM</w:t>
    </w:r>
    <w:proofErr w:type="gramEnd"/>
    <w:r>
      <w:rPr>
        <w:color w:val="767171" w:themeColor="background2" w:themeShade="80"/>
        <w:sz w:val="16"/>
        <w:szCs w:val="16"/>
      </w:rPr>
      <w:t xml:space="preserve"> MVV-Vergleich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color w:val="0000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604223"/>
    <w:multiLevelType w:val="hybridMultilevel"/>
    <w:tmpl w:val="3E00033E"/>
    <w:lvl w:ilvl="0" w:tplc="04DE27E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A7BCC"/>
    <w:multiLevelType w:val="hybridMultilevel"/>
    <w:tmpl w:val="BB3C9D56"/>
    <w:lvl w:ilvl="0" w:tplc="1DA472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7218E"/>
    <w:multiLevelType w:val="hybridMultilevel"/>
    <w:tmpl w:val="429242D6"/>
    <w:lvl w:ilvl="0" w:tplc="D870C0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C51A6"/>
    <w:multiLevelType w:val="hybridMultilevel"/>
    <w:tmpl w:val="F6047AB8"/>
    <w:lvl w:ilvl="0" w:tplc="C72A38C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1F2F4C"/>
    <w:multiLevelType w:val="hybridMultilevel"/>
    <w:tmpl w:val="E81C4250"/>
    <w:lvl w:ilvl="0" w:tplc="5BE85B96">
      <w:start w:val="6"/>
      <w:numFmt w:val="bullet"/>
      <w:lvlText w:val="-"/>
      <w:lvlJc w:val="left"/>
      <w:pPr>
        <w:ind w:left="55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7" w15:restartNumberingAfterBreak="0">
    <w:nsid w:val="17287D4D"/>
    <w:multiLevelType w:val="hybridMultilevel"/>
    <w:tmpl w:val="E7AA1098"/>
    <w:lvl w:ilvl="0" w:tplc="A358E71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034F1"/>
    <w:multiLevelType w:val="hybridMultilevel"/>
    <w:tmpl w:val="704A6036"/>
    <w:lvl w:ilvl="0" w:tplc="4F3E970E">
      <w:start w:val="5"/>
      <w:numFmt w:val="bullet"/>
      <w:lvlText w:val="-"/>
      <w:lvlJc w:val="left"/>
      <w:pPr>
        <w:ind w:left="1162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9" w15:restartNumberingAfterBreak="0">
    <w:nsid w:val="25154FB2"/>
    <w:multiLevelType w:val="hybridMultilevel"/>
    <w:tmpl w:val="1C38F988"/>
    <w:lvl w:ilvl="0" w:tplc="31A26BF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93C58"/>
    <w:multiLevelType w:val="hybridMultilevel"/>
    <w:tmpl w:val="3B54572C"/>
    <w:lvl w:ilvl="0" w:tplc="734A7AE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515C2"/>
    <w:multiLevelType w:val="hybridMultilevel"/>
    <w:tmpl w:val="422AA410"/>
    <w:lvl w:ilvl="0" w:tplc="C8FA923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10CFE"/>
    <w:multiLevelType w:val="hybridMultilevel"/>
    <w:tmpl w:val="9DA0ACF4"/>
    <w:lvl w:ilvl="0" w:tplc="C29C67B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24137C"/>
    <w:multiLevelType w:val="hybridMultilevel"/>
    <w:tmpl w:val="68224AEA"/>
    <w:lvl w:ilvl="0" w:tplc="FFC23A7E">
      <w:start w:val="3"/>
      <w:numFmt w:val="decimalZero"/>
      <w:lvlText w:val="%1."/>
      <w:lvlJc w:val="left"/>
      <w:pPr>
        <w:ind w:left="-98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622" w:hanging="360"/>
      </w:pPr>
    </w:lvl>
    <w:lvl w:ilvl="2" w:tplc="0407001B" w:tentative="1">
      <w:start w:val="1"/>
      <w:numFmt w:val="lowerRoman"/>
      <w:lvlText w:val="%3."/>
      <w:lvlJc w:val="right"/>
      <w:pPr>
        <w:ind w:left="1342" w:hanging="180"/>
      </w:pPr>
    </w:lvl>
    <w:lvl w:ilvl="3" w:tplc="0407000F" w:tentative="1">
      <w:start w:val="1"/>
      <w:numFmt w:val="decimal"/>
      <w:lvlText w:val="%4."/>
      <w:lvlJc w:val="left"/>
      <w:pPr>
        <w:ind w:left="2062" w:hanging="360"/>
      </w:pPr>
    </w:lvl>
    <w:lvl w:ilvl="4" w:tplc="04070019" w:tentative="1">
      <w:start w:val="1"/>
      <w:numFmt w:val="lowerLetter"/>
      <w:lvlText w:val="%5."/>
      <w:lvlJc w:val="left"/>
      <w:pPr>
        <w:ind w:left="2782" w:hanging="360"/>
      </w:pPr>
    </w:lvl>
    <w:lvl w:ilvl="5" w:tplc="0407001B" w:tentative="1">
      <w:start w:val="1"/>
      <w:numFmt w:val="lowerRoman"/>
      <w:lvlText w:val="%6."/>
      <w:lvlJc w:val="right"/>
      <w:pPr>
        <w:ind w:left="3502" w:hanging="180"/>
      </w:pPr>
    </w:lvl>
    <w:lvl w:ilvl="6" w:tplc="0407000F" w:tentative="1">
      <w:start w:val="1"/>
      <w:numFmt w:val="decimal"/>
      <w:lvlText w:val="%7."/>
      <w:lvlJc w:val="left"/>
      <w:pPr>
        <w:ind w:left="4222" w:hanging="360"/>
      </w:pPr>
    </w:lvl>
    <w:lvl w:ilvl="7" w:tplc="04070019" w:tentative="1">
      <w:start w:val="1"/>
      <w:numFmt w:val="lowerLetter"/>
      <w:lvlText w:val="%8."/>
      <w:lvlJc w:val="left"/>
      <w:pPr>
        <w:ind w:left="4942" w:hanging="360"/>
      </w:pPr>
    </w:lvl>
    <w:lvl w:ilvl="8" w:tplc="0407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4" w15:restartNumberingAfterBreak="0">
    <w:nsid w:val="3A52099C"/>
    <w:multiLevelType w:val="hybridMultilevel"/>
    <w:tmpl w:val="20D03444"/>
    <w:lvl w:ilvl="0" w:tplc="181C4BB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04384B"/>
    <w:multiLevelType w:val="hybridMultilevel"/>
    <w:tmpl w:val="26029928"/>
    <w:lvl w:ilvl="0" w:tplc="237EFDB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333A0"/>
    <w:multiLevelType w:val="hybridMultilevel"/>
    <w:tmpl w:val="692C4A8C"/>
    <w:lvl w:ilvl="0" w:tplc="981E609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A73ED"/>
    <w:multiLevelType w:val="hybridMultilevel"/>
    <w:tmpl w:val="A5846D2C"/>
    <w:lvl w:ilvl="0" w:tplc="7B62D7C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DA5C2D"/>
    <w:multiLevelType w:val="hybridMultilevel"/>
    <w:tmpl w:val="2BD2A0DC"/>
    <w:lvl w:ilvl="0" w:tplc="8A0A20C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2023C"/>
    <w:multiLevelType w:val="hybridMultilevel"/>
    <w:tmpl w:val="546AC4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6811ED"/>
    <w:multiLevelType w:val="hybridMultilevel"/>
    <w:tmpl w:val="DF881F20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77C3BEF"/>
    <w:multiLevelType w:val="hybridMultilevel"/>
    <w:tmpl w:val="207EFDBE"/>
    <w:lvl w:ilvl="0" w:tplc="3AE26D14">
      <w:start w:val="1"/>
      <w:numFmt w:val="decimalZero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041B5B"/>
    <w:multiLevelType w:val="hybridMultilevel"/>
    <w:tmpl w:val="2FEA7046"/>
    <w:lvl w:ilvl="0" w:tplc="F9F4C30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C2DA0"/>
    <w:multiLevelType w:val="hybridMultilevel"/>
    <w:tmpl w:val="2DB61114"/>
    <w:lvl w:ilvl="0" w:tplc="FE5A73A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8"/>
  </w:num>
  <w:num w:numId="5">
    <w:abstractNumId w:val="17"/>
  </w:num>
  <w:num w:numId="6">
    <w:abstractNumId w:val="6"/>
  </w:num>
  <w:num w:numId="7">
    <w:abstractNumId w:val="23"/>
  </w:num>
  <w:num w:numId="8">
    <w:abstractNumId w:val="15"/>
  </w:num>
  <w:num w:numId="9">
    <w:abstractNumId w:val="5"/>
  </w:num>
  <w:num w:numId="10">
    <w:abstractNumId w:val="22"/>
  </w:num>
  <w:num w:numId="11">
    <w:abstractNumId w:val="14"/>
  </w:num>
  <w:num w:numId="12">
    <w:abstractNumId w:val="7"/>
  </w:num>
  <w:num w:numId="13">
    <w:abstractNumId w:val="12"/>
  </w:num>
  <w:num w:numId="14">
    <w:abstractNumId w:val="4"/>
  </w:num>
  <w:num w:numId="15">
    <w:abstractNumId w:val="21"/>
  </w:num>
  <w:num w:numId="16">
    <w:abstractNumId w:val="9"/>
  </w:num>
  <w:num w:numId="17">
    <w:abstractNumId w:val="11"/>
  </w:num>
  <w:num w:numId="18">
    <w:abstractNumId w:val="2"/>
  </w:num>
  <w:num w:numId="19">
    <w:abstractNumId w:val="18"/>
  </w:num>
  <w:num w:numId="20">
    <w:abstractNumId w:val="19"/>
  </w:num>
  <w:num w:numId="21">
    <w:abstractNumId w:val="10"/>
  </w:num>
  <w:num w:numId="22">
    <w:abstractNumId w:val="16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5E"/>
    <w:rsid w:val="00000BB5"/>
    <w:rsid w:val="00005A05"/>
    <w:rsid w:val="000068CD"/>
    <w:rsid w:val="000152FF"/>
    <w:rsid w:val="00020A1D"/>
    <w:rsid w:val="00021FAE"/>
    <w:rsid w:val="00025CEF"/>
    <w:rsid w:val="0002612B"/>
    <w:rsid w:val="00032551"/>
    <w:rsid w:val="000456EC"/>
    <w:rsid w:val="00050520"/>
    <w:rsid w:val="0005318E"/>
    <w:rsid w:val="0005320A"/>
    <w:rsid w:val="00053513"/>
    <w:rsid w:val="00066475"/>
    <w:rsid w:val="000723C5"/>
    <w:rsid w:val="000755C8"/>
    <w:rsid w:val="00076698"/>
    <w:rsid w:val="00082B5C"/>
    <w:rsid w:val="00092AF4"/>
    <w:rsid w:val="00093562"/>
    <w:rsid w:val="00093B12"/>
    <w:rsid w:val="000A5330"/>
    <w:rsid w:val="000A71FC"/>
    <w:rsid w:val="000E2A06"/>
    <w:rsid w:val="000E4D9E"/>
    <w:rsid w:val="000F2D52"/>
    <w:rsid w:val="000F2EAF"/>
    <w:rsid w:val="000F3968"/>
    <w:rsid w:val="000F75EC"/>
    <w:rsid w:val="001103A3"/>
    <w:rsid w:val="00121AB3"/>
    <w:rsid w:val="00125F94"/>
    <w:rsid w:val="00130BF8"/>
    <w:rsid w:val="00132DC5"/>
    <w:rsid w:val="00142021"/>
    <w:rsid w:val="00143B8B"/>
    <w:rsid w:val="00151454"/>
    <w:rsid w:val="0015423D"/>
    <w:rsid w:val="00163CF5"/>
    <w:rsid w:val="00167D1E"/>
    <w:rsid w:val="00177224"/>
    <w:rsid w:val="00192312"/>
    <w:rsid w:val="001943A1"/>
    <w:rsid w:val="001B54EC"/>
    <w:rsid w:val="001C24A1"/>
    <w:rsid w:val="001D00B2"/>
    <w:rsid w:val="001D0E5B"/>
    <w:rsid w:val="001E50CE"/>
    <w:rsid w:val="001E71DB"/>
    <w:rsid w:val="001F16FC"/>
    <w:rsid w:val="001F3955"/>
    <w:rsid w:val="001F508E"/>
    <w:rsid w:val="001F6A17"/>
    <w:rsid w:val="002204DF"/>
    <w:rsid w:val="00233C8E"/>
    <w:rsid w:val="00253B16"/>
    <w:rsid w:val="0026605F"/>
    <w:rsid w:val="00276BE5"/>
    <w:rsid w:val="002877E9"/>
    <w:rsid w:val="00293AE3"/>
    <w:rsid w:val="0029554A"/>
    <w:rsid w:val="002A14D4"/>
    <w:rsid w:val="002A5559"/>
    <w:rsid w:val="002B1ECF"/>
    <w:rsid w:val="002B2AEA"/>
    <w:rsid w:val="002B4260"/>
    <w:rsid w:val="002C10C2"/>
    <w:rsid w:val="002C76AB"/>
    <w:rsid w:val="002C77BF"/>
    <w:rsid w:val="002E0254"/>
    <w:rsid w:val="002E13CA"/>
    <w:rsid w:val="002E7EAE"/>
    <w:rsid w:val="002F01B3"/>
    <w:rsid w:val="002F2AA0"/>
    <w:rsid w:val="00304C5E"/>
    <w:rsid w:val="00313E0C"/>
    <w:rsid w:val="003211EE"/>
    <w:rsid w:val="00324667"/>
    <w:rsid w:val="00325224"/>
    <w:rsid w:val="00334A53"/>
    <w:rsid w:val="00334B5B"/>
    <w:rsid w:val="00350F41"/>
    <w:rsid w:val="00374847"/>
    <w:rsid w:val="00386DA4"/>
    <w:rsid w:val="00387B64"/>
    <w:rsid w:val="00387CEC"/>
    <w:rsid w:val="00394000"/>
    <w:rsid w:val="003A1DDA"/>
    <w:rsid w:val="003C3258"/>
    <w:rsid w:val="003D0F58"/>
    <w:rsid w:val="003D342A"/>
    <w:rsid w:val="003E5417"/>
    <w:rsid w:val="003F1A55"/>
    <w:rsid w:val="003F2952"/>
    <w:rsid w:val="003F4ADD"/>
    <w:rsid w:val="00410404"/>
    <w:rsid w:val="004104A0"/>
    <w:rsid w:val="00412301"/>
    <w:rsid w:val="00412AC5"/>
    <w:rsid w:val="00413DF1"/>
    <w:rsid w:val="00421919"/>
    <w:rsid w:val="0042776F"/>
    <w:rsid w:val="00434D4C"/>
    <w:rsid w:val="00442FED"/>
    <w:rsid w:val="004439B9"/>
    <w:rsid w:val="00446694"/>
    <w:rsid w:val="004601C9"/>
    <w:rsid w:val="004638BC"/>
    <w:rsid w:val="0046590B"/>
    <w:rsid w:val="00474467"/>
    <w:rsid w:val="00474CE5"/>
    <w:rsid w:val="00475A43"/>
    <w:rsid w:val="00476B18"/>
    <w:rsid w:val="004811BA"/>
    <w:rsid w:val="004866E4"/>
    <w:rsid w:val="00486D33"/>
    <w:rsid w:val="00487E99"/>
    <w:rsid w:val="00495AE2"/>
    <w:rsid w:val="004974E6"/>
    <w:rsid w:val="00497AF3"/>
    <w:rsid w:val="004B017C"/>
    <w:rsid w:val="004B2DFE"/>
    <w:rsid w:val="004D1552"/>
    <w:rsid w:val="004D15E5"/>
    <w:rsid w:val="004D2E41"/>
    <w:rsid w:val="004E3E55"/>
    <w:rsid w:val="005016DF"/>
    <w:rsid w:val="00503A54"/>
    <w:rsid w:val="0051041C"/>
    <w:rsid w:val="00512B0E"/>
    <w:rsid w:val="00512FD9"/>
    <w:rsid w:val="00514EEB"/>
    <w:rsid w:val="00526528"/>
    <w:rsid w:val="00533805"/>
    <w:rsid w:val="005342DB"/>
    <w:rsid w:val="0053757D"/>
    <w:rsid w:val="0055402D"/>
    <w:rsid w:val="005558AA"/>
    <w:rsid w:val="0055612E"/>
    <w:rsid w:val="005633E5"/>
    <w:rsid w:val="005673F6"/>
    <w:rsid w:val="005737CF"/>
    <w:rsid w:val="0057650A"/>
    <w:rsid w:val="00581C46"/>
    <w:rsid w:val="00585660"/>
    <w:rsid w:val="005941DA"/>
    <w:rsid w:val="00597A02"/>
    <w:rsid w:val="005A005F"/>
    <w:rsid w:val="005A18BA"/>
    <w:rsid w:val="005B3080"/>
    <w:rsid w:val="005B6F33"/>
    <w:rsid w:val="005C300A"/>
    <w:rsid w:val="005D1AC9"/>
    <w:rsid w:val="005E4A41"/>
    <w:rsid w:val="005F1396"/>
    <w:rsid w:val="00601B5F"/>
    <w:rsid w:val="00613682"/>
    <w:rsid w:val="00614F8F"/>
    <w:rsid w:val="00626303"/>
    <w:rsid w:val="006277AC"/>
    <w:rsid w:val="0063523A"/>
    <w:rsid w:val="00646DD9"/>
    <w:rsid w:val="006505F1"/>
    <w:rsid w:val="00650B8F"/>
    <w:rsid w:val="00652BD0"/>
    <w:rsid w:val="00653390"/>
    <w:rsid w:val="00663220"/>
    <w:rsid w:val="006637D8"/>
    <w:rsid w:val="00666CE9"/>
    <w:rsid w:val="00672139"/>
    <w:rsid w:val="00677CCC"/>
    <w:rsid w:val="006829C5"/>
    <w:rsid w:val="006A0DB6"/>
    <w:rsid w:val="006A443B"/>
    <w:rsid w:val="006B104E"/>
    <w:rsid w:val="006B48B4"/>
    <w:rsid w:val="006B536B"/>
    <w:rsid w:val="006C0D3E"/>
    <w:rsid w:val="006C3996"/>
    <w:rsid w:val="006E02CB"/>
    <w:rsid w:val="006E1610"/>
    <w:rsid w:val="006E6C3B"/>
    <w:rsid w:val="006F05BB"/>
    <w:rsid w:val="006F57DF"/>
    <w:rsid w:val="006F654A"/>
    <w:rsid w:val="0070577F"/>
    <w:rsid w:val="00715BA4"/>
    <w:rsid w:val="00717D09"/>
    <w:rsid w:val="00722A62"/>
    <w:rsid w:val="00732718"/>
    <w:rsid w:val="00733558"/>
    <w:rsid w:val="007600C8"/>
    <w:rsid w:val="00765861"/>
    <w:rsid w:val="00767973"/>
    <w:rsid w:val="00776BBE"/>
    <w:rsid w:val="00782B90"/>
    <w:rsid w:val="0078474B"/>
    <w:rsid w:val="00792D58"/>
    <w:rsid w:val="00794C07"/>
    <w:rsid w:val="00794FFB"/>
    <w:rsid w:val="007A625C"/>
    <w:rsid w:val="007A6916"/>
    <w:rsid w:val="007B5C15"/>
    <w:rsid w:val="007C0638"/>
    <w:rsid w:val="007C4F90"/>
    <w:rsid w:val="007F0255"/>
    <w:rsid w:val="00800A5C"/>
    <w:rsid w:val="00807064"/>
    <w:rsid w:val="008111FD"/>
    <w:rsid w:val="008136A8"/>
    <w:rsid w:val="00814319"/>
    <w:rsid w:val="00823989"/>
    <w:rsid w:val="0082504A"/>
    <w:rsid w:val="00845CBE"/>
    <w:rsid w:val="008556CA"/>
    <w:rsid w:val="00862A53"/>
    <w:rsid w:val="00863D3A"/>
    <w:rsid w:val="0086676A"/>
    <w:rsid w:val="008763A1"/>
    <w:rsid w:val="0088021F"/>
    <w:rsid w:val="008918CE"/>
    <w:rsid w:val="008A2B19"/>
    <w:rsid w:val="008A41C8"/>
    <w:rsid w:val="008A77AB"/>
    <w:rsid w:val="008B5994"/>
    <w:rsid w:val="008C5534"/>
    <w:rsid w:val="008D5378"/>
    <w:rsid w:val="008E165C"/>
    <w:rsid w:val="008E6E88"/>
    <w:rsid w:val="008E72F3"/>
    <w:rsid w:val="008F4351"/>
    <w:rsid w:val="009073AF"/>
    <w:rsid w:val="0092195A"/>
    <w:rsid w:val="00921C3E"/>
    <w:rsid w:val="00923B2C"/>
    <w:rsid w:val="009379F9"/>
    <w:rsid w:val="00941CAA"/>
    <w:rsid w:val="00951197"/>
    <w:rsid w:val="009523AA"/>
    <w:rsid w:val="00953596"/>
    <w:rsid w:val="00963731"/>
    <w:rsid w:val="00972C8B"/>
    <w:rsid w:val="0097442E"/>
    <w:rsid w:val="00974B49"/>
    <w:rsid w:val="00975752"/>
    <w:rsid w:val="00985B69"/>
    <w:rsid w:val="009B3AAE"/>
    <w:rsid w:val="009C7DAB"/>
    <w:rsid w:val="009D3CB5"/>
    <w:rsid w:val="009E2045"/>
    <w:rsid w:val="009E238F"/>
    <w:rsid w:val="009E743B"/>
    <w:rsid w:val="009E7D1C"/>
    <w:rsid w:val="00A0074C"/>
    <w:rsid w:val="00A013DE"/>
    <w:rsid w:val="00A04181"/>
    <w:rsid w:val="00A046B3"/>
    <w:rsid w:val="00A055A8"/>
    <w:rsid w:val="00A07660"/>
    <w:rsid w:val="00A200D3"/>
    <w:rsid w:val="00A30B72"/>
    <w:rsid w:val="00A32FC8"/>
    <w:rsid w:val="00A361DE"/>
    <w:rsid w:val="00A4407F"/>
    <w:rsid w:val="00A46E9C"/>
    <w:rsid w:val="00A5380F"/>
    <w:rsid w:val="00A572B0"/>
    <w:rsid w:val="00A92749"/>
    <w:rsid w:val="00A94722"/>
    <w:rsid w:val="00AA70F8"/>
    <w:rsid w:val="00AB0F89"/>
    <w:rsid w:val="00AB3565"/>
    <w:rsid w:val="00AF02F0"/>
    <w:rsid w:val="00AF7670"/>
    <w:rsid w:val="00B00C8E"/>
    <w:rsid w:val="00B03B8B"/>
    <w:rsid w:val="00B065EA"/>
    <w:rsid w:val="00B06E6F"/>
    <w:rsid w:val="00B22BC5"/>
    <w:rsid w:val="00B25490"/>
    <w:rsid w:val="00B26287"/>
    <w:rsid w:val="00B313B0"/>
    <w:rsid w:val="00B478B4"/>
    <w:rsid w:val="00B525FD"/>
    <w:rsid w:val="00B531D7"/>
    <w:rsid w:val="00B54C28"/>
    <w:rsid w:val="00B65ED1"/>
    <w:rsid w:val="00B67359"/>
    <w:rsid w:val="00B8067B"/>
    <w:rsid w:val="00B82C1A"/>
    <w:rsid w:val="00B87108"/>
    <w:rsid w:val="00B87E3C"/>
    <w:rsid w:val="00B93F43"/>
    <w:rsid w:val="00B944C1"/>
    <w:rsid w:val="00B94770"/>
    <w:rsid w:val="00BA15E3"/>
    <w:rsid w:val="00BB1AFD"/>
    <w:rsid w:val="00BB5E80"/>
    <w:rsid w:val="00BC56F5"/>
    <w:rsid w:val="00BC7CAE"/>
    <w:rsid w:val="00BD4CDD"/>
    <w:rsid w:val="00BE0CDE"/>
    <w:rsid w:val="00BF1798"/>
    <w:rsid w:val="00C108F2"/>
    <w:rsid w:val="00C121E8"/>
    <w:rsid w:val="00C13374"/>
    <w:rsid w:val="00C3190C"/>
    <w:rsid w:val="00C47E15"/>
    <w:rsid w:val="00C66F5B"/>
    <w:rsid w:val="00C710CE"/>
    <w:rsid w:val="00C7217F"/>
    <w:rsid w:val="00C82B32"/>
    <w:rsid w:val="00C969C3"/>
    <w:rsid w:val="00CA2427"/>
    <w:rsid w:val="00CB6841"/>
    <w:rsid w:val="00CC5401"/>
    <w:rsid w:val="00CD03DF"/>
    <w:rsid w:val="00CE42F1"/>
    <w:rsid w:val="00CF5477"/>
    <w:rsid w:val="00CF7D67"/>
    <w:rsid w:val="00D0129A"/>
    <w:rsid w:val="00D11199"/>
    <w:rsid w:val="00D116CC"/>
    <w:rsid w:val="00D1293B"/>
    <w:rsid w:val="00D44DFA"/>
    <w:rsid w:val="00D450D4"/>
    <w:rsid w:val="00D55117"/>
    <w:rsid w:val="00D764CF"/>
    <w:rsid w:val="00D84FD7"/>
    <w:rsid w:val="00D85700"/>
    <w:rsid w:val="00D949F2"/>
    <w:rsid w:val="00DA3D5D"/>
    <w:rsid w:val="00DE1EDB"/>
    <w:rsid w:val="00DF6CFD"/>
    <w:rsid w:val="00E02A5A"/>
    <w:rsid w:val="00E033E6"/>
    <w:rsid w:val="00E03F7E"/>
    <w:rsid w:val="00E046D4"/>
    <w:rsid w:val="00E075D8"/>
    <w:rsid w:val="00E110A0"/>
    <w:rsid w:val="00E20312"/>
    <w:rsid w:val="00E20AEF"/>
    <w:rsid w:val="00E23497"/>
    <w:rsid w:val="00E26287"/>
    <w:rsid w:val="00E30A59"/>
    <w:rsid w:val="00E427C9"/>
    <w:rsid w:val="00E53BF4"/>
    <w:rsid w:val="00E55861"/>
    <w:rsid w:val="00E62557"/>
    <w:rsid w:val="00E64548"/>
    <w:rsid w:val="00E666C4"/>
    <w:rsid w:val="00E66F96"/>
    <w:rsid w:val="00E75C85"/>
    <w:rsid w:val="00E8228E"/>
    <w:rsid w:val="00E85F6F"/>
    <w:rsid w:val="00E90A27"/>
    <w:rsid w:val="00E930BB"/>
    <w:rsid w:val="00E933DD"/>
    <w:rsid w:val="00E941C7"/>
    <w:rsid w:val="00EB196C"/>
    <w:rsid w:val="00EB5379"/>
    <w:rsid w:val="00EC34FB"/>
    <w:rsid w:val="00ED6DB8"/>
    <w:rsid w:val="00EE00D0"/>
    <w:rsid w:val="00F116F9"/>
    <w:rsid w:val="00F120BE"/>
    <w:rsid w:val="00F13D97"/>
    <w:rsid w:val="00F20B79"/>
    <w:rsid w:val="00F267AC"/>
    <w:rsid w:val="00F35299"/>
    <w:rsid w:val="00F35B6E"/>
    <w:rsid w:val="00F40F16"/>
    <w:rsid w:val="00F4167B"/>
    <w:rsid w:val="00F42655"/>
    <w:rsid w:val="00F45217"/>
    <w:rsid w:val="00F47633"/>
    <w:rsid w:val="00F52E1D"/>
    <w:rsid w:val="00F53F06"/>
    <w:rsid w:val="00F56151"/>
    <w:rsid w:val="00F57AE0"/>
    <w:rsid w:val="00F62263"/>
    <w:rsid w:val="00F6243A"/>
    <w:rsid w:val="00F70498"/>
    <w:rsid w:val="00F76F0C"/>
    <w:rsid w:val="00F83D59"/>
    <w:rsid w:val="00F87796"/>
    <w:rsid w:val="00F9442B"/>
    <w:rsid w:val="00FB0F5D"/>
    <w:rsid w:val="00FC15E7"/>
    <w:rsid w:val="00FC7AAF"/>
    <w:rsid w:val="00FD00F5"/>
    <w:rsid w:val="00FD517A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8A66F"/>
  <w14:defaultImageDpi w14:val="0"/>
  <w15:chartTrackingRefBased/>
  <w15:docId w15:val="{184064FF-0919-4359-B2DE-CE76E193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color w:val="00000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OpenSymbol" w:hAnsi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Textkrper">
    <w:name w:val="Body Text"/>
    <w:basedOn w:val="Standard"/>
    <w:link w:val="TextkrperZchn"/>
    <w:uiPriority w:val="99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Pr>
      <w:sz w:val="24"/>
      <w:lang w:val="x-none" w:eastAsia="zh-CN"/>
    </w:rPr>
  </w:style>
  <w:style w:type="paragraph" w:styleId="Liste">
    <w:name w:val="List"/>
    <w:basedOn w:val="Textkrper"/>
    <w:uiPriority w:val="99"/>
    <w:rPr>
      <w:rFonts w:cs="Lohit Hindi"/>
    </w:rPr>
  </w:style>
  <w:style w:type="paragraph" w:styleId="Beschriftung">
    <w:name w:val="caption"/>
    <w:basedOn w:val="Standard"/>
    <w:uiPriority w:val="35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Lohit Hindi"/>
    </w:rPr>
  </w:style>
  <w:style w:type="paragraph" w:customStyle="1" w:styleId="Dokumentstruktur1">
    <w:name w:val="Dokumentstruktur1"/>
    <w:basedOn w:val="Standard"/>
    <w:pPr>
      <w:shd w:val="clear" w:color="auto" w:fill="000080"/>
    </w:pPr>
    <w:rPr>
      <w:rFonts w:ascii="Tahoma" w:hAnsi="Tahoma" w:cs="Tahom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table" w:styleId="Tabellenraster">
    <w:name w:val="Table Grid"/>
    <w:basedOn w:val="NormaleTabelle"/>
    <w:uiPriority w:val="59"/>
    <w:rsid w:val="00410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87B64"/>
    <w:rPr>
      <w:color w:val="0563C1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76698"/>
    <w:rPr>
      <w:sz w:val="24"/>
      <w:szCs w:val="24"/>
      <w:lang w:eastAsia="zh-CN"/>
    </w:rPr>
  </w:style>
  <w:style w:type="paragraph" w:styleId="Fuzeile">
    <w:name w:val="footer"/>
    <w:basedOn w:val="Standard"/>
    <w:link w:val="Fu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76698"/>
    <w:rPr>
      <w:sz w:val="24"/>
      <w:szCs w:val="24"/>
      <w:lang w:eastAsia="zh-CN"/>
    </w:rPr>
  </w:style>
  <w:style w:type="paragraph" w:styleId="StandardWeb">
    <w:name w:val="Normal (Web)"/>
    <w:basedOn w:val="Standard"/>
    <w:uiPriority w:val="99"/>
    <w:semiHidden/>
    <w:unhideWhenUsed/>
    <w:rsid w:val="00512FD9"/>
    <w:pPr>
      <w:spacing w:before="100" w:beforeAutospacing="1" w:after="100" w:afterAutospacing="1"/>
    </w:pPr>
    <w:rPr>
      <w:lang w:eastAsia="de-DE"/>
    </w:rPr>
  </w:style>
  <w:style w:type="character" w:customStyle="1" w:styleId="BesuchterHyperlink">
    <w:name w:val="BesuchterHyperlink"/>
    <w:uiPriority w:val="99"/>
    <w:semiHidden/>
    <w:unhideWhenUsed/>
    <w:rsid w:val="00A361DE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3B8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3B8B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0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seniorenr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19732-B669-447C-AC07-494A33F4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2842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AWO Fuerth</Company>
  <LinksUpToDate>false</LinksUpToDate>
  <CharactersWithSpaces>3287</CharactersWithSpaces>
  <SharedDoc>false</SharedDoc>
  <HLinks>
    <vt:vector size="12" baseType="variant"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https://us04web.zoom.us/j/75588515683?pwd=ZzZEbGxXb04vT2R2cHlwaWtjek51Zz09</vt:lpwstr>
      </vt:variant>
      <vt:variant>
        <vt:lpwstr/>
      </vt:variant>
      <vt:variant>
        <vt:i4>5177425</vt:i4>
      </vt:variant>
      <vt:variant>
        <vt:i4>0</vt:i4>
      </vt:variant>
      <vt:variant>
        <vt:i4>0</vt:i4>
      </vt:variant>
      <vt:variant>
        <vt:i4>5</vt:i4>
      </vt:variant>
      <vt:variant>
        <vt:lpwstr>https://seniorenrat/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Werner</dc:creator>
  <cp:keywords/>
  <cp:lastModifiedBy>Seniorenrat</cp:lastModifiedBy>
  <cp:revision>2</cp:revision>
  <cp:lastPrinted>2022-02-13T15:02:00Z</cp:lastPrinted>
  <dcterms:created xsi:type="dcterms:W3CDTF">2022-03-13T19:32:00Z</dcterms:created>
  <dcterms:modified xsi:type="dcterms:W3CDTF">2022-03-13T19:32:00Z</dcterms:modified>
</cp:coreProperties>
</file>